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984" w14:textId="77777777" w:rsidR="00096151" w:rsidRDefault="00096151" w:rsidP="000A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7D897AE" w14:textId="77777777" w:rsidR="00367431" w:rsidRDefault="00367431" w:rsidP="0009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</w:t>
      </w:r>
      <w:r w:rsidR="00096151" w:rsidRPr="0009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программе </w:t>
      </w:r>
    </w:p>
    <w:p w14:paraId="712055F6" w14:textId="413275A8" w:rsidR="00096151" w:rsidRPr="00096151" w:rsidRDefault="00096151" w:rsidP="00096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151">
        <w:rPr>
          <w:rFonts w:ascii="Times New Roman" w:hAnsi="Times New Roman"/>
          <w:b/>
          <w:sz w:val="28"/>
          <w:szCs w:val="28"/>
        </w:rPr>
        <w:t>Государственного бюджетного общеобразовательного учреждения (организации)</w:t>
      </w:r>
      <w:r w:rsidR="006E149D">
        <w:rPr>
          <w:rFonts w:ascii="Times New Roman" w:hAnsi="Times New Roman"/>
          <w:b/>
          <w:sz w:val="28"/>
          <w:szCs w:val="28"/>
        </w:rPr>
        <w:t xml:space="preserve"> </w:t>
      </w:r>
      <w:r w:rsidRPr="00096151">
        <w:rPr>
          <w:rFonts w:ascii="Times New Roman" w:hAnsi="Times New Roman"/>
          <w:b/>
          <w:sz w:val="28"/>
          <w:szCs w:val="28"/>
        </w:rPr>
        <w:t>средн</w:t>
      </w:r>
      <w:r w:rsidR="00367431">
        <w:rPr>
          <w:rFonts w:ascii="Times New Roman" w:hAnsi="Times New Roman"/>
          <w:b/>
          <w:sz w:val="28"/>
          <w:szCs w:val="28"/>
        </w:rPr>
        <w:t>яя</w:t>
      </w:r>
      <w:r w:rsidRPr="00096151">
        <w:rPr>
          <w:rFonts w:ascii="Times New Roman" w:hAnsi="Times New Roman"/>
          <w:b/>
          <w:sz w:val="28"/>
          <w:szCs w:val="28"/>
        </w:rPr>
        <w:t xml:space="preserve"> </w:t>
      </w:r>
      <w:r w:rsidR="00367431">
        <w:rPr>
          <w:rFonts w:ascii="Times New Roman" w:hAnsi="Times New Roman"/>
          <w:b/>
          <w:sz w:val="28"/>
          <w:szCs w:val="28"/>
        </w:rPr>
        <w:t>обще</w:t>
      </w:r>
      <w:r w:rsidRPr="00096151">
        <w:rPr>
          <w:rFonts w:ascii="Times New Roman" w:hAnsi="Times New Roman"/>
          <w:b/>
          <w:sz w:val="28"/>
          <w:szCs w:val="28"/>
        </w:rPr>
        <w:t>образовательн</w:t>
      </w:r>
      <w:r w:rsidR="00367431">
        <w:rPr>
          <w:rFonts w:ascii="Times New Roman" w:hAnsi="Times New Roman"/>
          <w:b/>
          <w:sz w:val="28"/>
          <w:szCs w:val="28"/>
        </w:rPr>
        <w:t>ая</w:t>
      </w:r>
      <w:r w:rsidRPr="00096151">
        <w:rPr>
          <w:rFonts w:ascii="Times New Roman" w:hAnsi="Times New Roman"/>
          <w:b/>
          <w:sz w:val="28"/>
          <w:szCs w:val="28"/>
        </w:rPr>
        <w:t xml:space="preserve"> школ</w:t>
      </w:r>
      <w:r w:rsidR="00367431">
        <w:rPr>
          <w:rFonts w:ascii="Times New Roman" w:hAnsi="Times New Roman"/>
          <w:b/>
          <w:sz w:val="28"/>
          <w:szCs w:val="28"/>
        </w:rPr>
        <w:t>а</w:t>
      </w:r>
      <w:r w:rsidRPr="00096151">
        <w:rPr>
          <w:rFonts w:ascii="Times New Roman" w:hAnsi="Times New Roman"/>
          <w:b/>
          <w:sz w:val="28"/>
          <w:szCs w:val="28"/>
        </w:rPr>
        <w:t xml:space="preserve"> №496 </w:t>
      </w:r>
    </w:p>
    <w:p w14:paraId="008EA59F" w14:textId="77777777" w:rsidR="00096151" w:rsidRPr="00096151" w:rsidRDefault="00096151" w:rsidP="00096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151">
        <w:rPr>
          <w:rFonts w:ascii="Times New Roman" w:hAnsi="Times New Roman"/>
          <w:b/>
          <w:sz w:val="28"/>
          <w:szCs w:val="28"/>
        </w:rPr>
        <w:t>Московского района Санкт-Петербурга</w:t>
      </w:r>
    </w:p>
    <w:p w14:paraId="7B7483EC" w14:textId="77777777" w:rsidR="00096151" w:rsidRPr="000A40A1" w:rsidRDefault="00096151" w:rsidP="000A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F5F9A9" w14:textId="77777777" w:rsidR="000A40A1" w:rsidRPr="000A40A1" w:rsidRDefault="000A40A1" w:rsidP="00DA37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№496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документ, который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 основных характеристик образования, а именно: объёма, содержания,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обучения, организационно – педагогических условий,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аттестации, учебного плана, календарного учебного графика, рабочих</w:t>
      </w:r>
    </w:p>
    <w:p w14:paraId="5A779040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учебных предметов, курсов, дисциплин (модулей), иных компонентов, а</w:t>
      </w:r>
    </w:p>
    <w:p w14:paraId="37E5C882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оценочных и методических материалов. Программа направлена на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формирования общей культуры личности, адаптации личности к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обществе, на создание основы для осознанного выбора и освоения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образовательных программ. </w:t>
      </w:r>
    </w:p>
    <w:p w14:paraId="0549F43A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образовательной программы является обеспечение образовательного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позволяющего достичь качественных образовательных результатов на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компетентностного подхода.</w:t>
      </w:r>
    </w:p>
    <w:p w14:paraId="012B161D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на основе принципов:</w:t>
      </w:r>
    </w:p>
    <w:p w14:paraId="6CFBFD1F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основанный на представлении об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процессов развития, обучения и воспитания. Он реализуется в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создания сбалансированного образовательного пространства 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обеспечить адекватность предполагает создание целостной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системы, органически объединяющей все три ступени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предусматривающей установление преемственности школы 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вузов.</w:t>
      </w:r>
    </w:p>
    <w:p w14:paraId="1A2A7D02" w14:textId="77777777" w:rsidR="000A40A1" w:rsidRPr="000A40A1" w:rsidRDefault="0009615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40A1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непрерывности и преемственности образования,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A1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как постоянный процесс на протяжении всей жизни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A1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предыдущий опыт и ориентаци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прогнозируемый результат;</w:t>
      </w:r>
    </w:p>
    <w:p w14:paraId="6B0A8692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взаимосвязь всех компонентов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обучения, всех элементов системы, связь между системами, он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ведущим при разработке целеполагания, определения содержания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его форм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методов;</w:t>
      </w:r>
    </w:p>
    <w:p w14:paraId="0DD98EDF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много</w:t>
      </w:r>
      <w:r w:rsidR="009E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уровневости</w:t>
      </w:r>
      <w:proofErr w:type="spellEnd"/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образование на нескольких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 уровнях с учетом возрастных и образовательных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обучающихся, задач их воспитания и творческого развития,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готовности к продолжению 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жизни в обществе;</w:t>
      </w:r>
    </w:p>
    <w:p w14:paraId="6E4AAFFD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дифференциации и индивидуализации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полного проявления и развития способностей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школьника;</w:t>
      </w:r>
    </w:p>
    <w:p w14:paraId="424E78D7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осознанного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участники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обладают субъективными полномочиями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цели, содержания, форм и способов образования, участия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школы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местного сообщества.</w:t>
      </w:r>
    </w:p>
    <w:p w14:paraId="577EBABA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школы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стать: </w:t>
      </w:r>
    </w:p>
    <w:p w14:paraId="33CE5D9E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освоенный опыт специфической для данной предметной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деятельности по получению нового знания, его преобразованию 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применению, система основополагающих элементов научного знания, лежащая в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научной картины мира. </w:t>
      </w:r>
    </w:p>
    <w:p w14:paraId="0EEA4D65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0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универсальные учебные действия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овладение ключевыми компетенциями, составляющими основу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учиться, и межпредметные понятия.</w:t>
      </w:r>
    </w:p>
    <w:p w14:paraId="4DA7CABF" w14:textId="77777777" w:rsid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учащихся к саморазвитию,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мотивации к обучению и познанию, ценностные установки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социальные компетенции, личностные качества. </w:t>
      </w:r>
    </w:p>
    <w:p w14:paraId="3919DDED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38D16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программа сформирована на основе мониторинга участников</w:t>
      </w:r>
    </w:p>
    <w:p w14:paraId="76286379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(педагогов, родителей, учащихся) по вопросам их</w:t>
      </w:r>
    </w:p>
    <w:p w14:paraId="067D1B09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качеством образования, условиями обучения, потребностями в</w:t>
      </w:r>
    </w:p>
    <w:p w14:paraId="0882E856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квалификации.</w:t>
      </w:r>
    </w:p>
    <w:p w14:paraId="2117EA56" w14:textId="77777777" w:rsidR="00713274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начального общего образования реализуется </w:t>
      </w:r>
    </w:p>
    <w:p w14:paraId="2D859679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общеобразовательная программа начального общего образования.</w:t>
      </w:r>
    </w:p>
    <w:p w14:paraId="78EA6064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реализуется программа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280E49F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общеобразовательная программа основного общего образования;</w:t>
      </w:r>
    </w:p>
    <w:p w14:paraId="35CF9130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общего образования реализуется программа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01A7B7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общеобраз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программа среднего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</w:p>
    <w:p w14:paraId="158C0A0C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A3DDC" w14:textId="77777777" w:rsidR="000A40A1" w:rsidRPr="000A40A1" w:rsidRDefault="000A40A1" w:rsidP="00DA37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</w:p>
    <w:p w14:paraId="5ED3F00B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содержание образования в 1-4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классах: планируемые</w:t>
      </w:r>
    </w:p>
    <w:p w14:paraId="03ACCF02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основной образовательной программы, формирование УУД,</w:t>
      </w:r>
    </w:p>
    <w:p w14:paraId="178E409E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текстом; формирование ИКТ компетенции,</w:t>
      </w:r>
    </w:p>
    <w:p w14:paraId="4751AC6A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предмета. Кроме того в программе охарактеризована система</w:t>
      </w:r>
    </w:p>
    <w:p w14:paraId="23502F22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достижений планируемых результатов освоения основной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образования:</w:t>
      </w:r>
    </w:p>
    <w:p w14:paraId="562CEFE9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оценки личностных, метапредметных и предметных результатов; </w:t>
      </w:r>
    </w:p>
    <w:p w14:paraId="14FC9F34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портфель достижений как инструмент оценки динамики индивидуальных</w:t>
      </w:r>
    </w:p>
    <w:p w14:paraId="3A745466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достижений.</w:t>
      </w:r>
    </w:p>
    <w:p w14:paraId="1BD6A3F9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представлена программа формирования УУД;</w:t>
      </w:r>
    </w:p>
    <w:p w14:paraId="145D55E9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охарактеризованы ценностные ориентиры начального общего образования,</w:t>
      </w:r>
    </w:p>
    <w:p w14:paraId="5BB585F0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предметов и курсов.</w:t>
      </w:r>
    </w:p>
    <w:p w14:paraId="5DE02E2A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программами представлены духовно – нравственное развитие и</w:t>
      </w:r>
    </w:p>
    <w:p w14:paraId="7C57E343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учающихся, формирование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 обучающихся данной ступени.</w:t>
      </w:r>
    </w:p>
    <w:p w14:paraId="3C331EA9" w14:textId="46839CE0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состоит из учебного плана начального общего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плана внеурочной деятельности; характеризует условия реализации</w:t>
      </w:r>
      <w:bookmarkStart w:id="1" w:name="3"/>
      <w:bookmarkEnd w:id="1"/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программы, в том числе кадровые, психолого-педагогические, материально – технические и информационно – методические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2C1110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определяет содержание, организацию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на ступени основного общего образования.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информатизацию и индивидуализацию обучения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 формирование общей культуры, духовно-нравственное, социальное,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и интеллектуальное развитие обучающихся, саморазвитие и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самосовершенствование, обеспечивающее социальную успешность, развитие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способностей, сохранение и укрепление здоровья учащихся.</w:t>
      </w:r>
    </w:p>
    <w:p w14:paraId="05975A39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образовательной программы основного общего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– 5 лет.</w:t>
      </w:r>
    </w:p>
    <w:p w14:paraId="1A6CF428" w14:textId="77777777" w:rsidR="000A40A1" w:rsidRPr="000A40A1" w:rsidRDefault="000A40A1" w:rsidP="00DA37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обеспечивает освоение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общеобразовательных программ основного общего образования,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становления и формирования личности учащегося, его склонностей,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способности к осознанному выбору профильного обучения в средней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социальному самоопределению.</w:t>
      </w:r>
    </w:p>
    <w:p w14:paraId="60DF65E4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освоение программы обеспечивает:</w:t>
      </w:r>
    </w:p>
    <w:p w14:paraId="7554C0FA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системы универсальных знаний, умений и навыков, а</w:t>
      </w:r>
    </w:p>
    <w:p w14:paraId="4F7C3F44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самостоятельной деятельности и личной ответственности учащихся, т.е.</w:t>
      </w:r>
    </w:p>
    <w:p w14:paraId="6C93E4B3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компетентностей, определяющих современное качество образования, в</w:t>
      </w:r>
    </w:p>
    <w:p w14:paraId="00B98E6F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компонентом государственного стандарта основного</w:t>
      </w:r>
    </w:p>
    <w:p w14:paraId="6999DEE9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</w:t>
      </w:r>
    </w:p>
    <w:p w14:paraId="4F097F64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условий для формирования у подростка способности к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ответственного выбора собственной индивидуальной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траектории через принцип предпрофильной организации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учащихся; </w:t>
      </w:r>
    </w:p>
    <w:p w14:paraId="3A68F01A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функционирование информационно - образовательной среды,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способствующей последовательному формированию и развитию ключевых 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компетентностей учащихся. </w:t>
      </w:r>
    </w:p>
    <w:p w14:paraId="66CFE7F0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целевом разделе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охарактеризованы планируемые результаты освоения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основной образовательной программы основного общего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которые определяются как успешное овладение предметами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основной школе; по успешным результатам</w:t>
      </w:r>
      <w:bookmarkStart w:id="2" w:name="4"/>
      <w:bookmarkEnd w:id="2"/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за курс основной школы, рекомендациями </w:t>
      </w:r>
      <w:proofErr w:type="spellStart"/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службы сопровождения.</w:t>
      </w:r>
    </w:p>
    <w:p w14:paraId="5101E1DD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разделе дана система оценки достижения планируемых результатов</w:t>
      </w:r>
    </w:p>
    <w:p w14:paraId="5042C8E8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основного общего образования.</w:t>
      </w:r>
    </w:p>
    <w:p w14:paraId="2D223C28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программы включает:</w:t>
      </w:r>
    </w:p>
    <w:p w14:paraId="156A9623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ИКТ, учебно-исследовательской деятельности, проектной</w:t>
      </w:r>
    </w:p>
    <w:p w14:paraId="350E7AC2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14:paraId="0788273E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 отдельных учебных предметов, курсов. Рабочие программы</w:t>
      </w:r>
    </w:p>
    <w:p w14:paraId="0D5622EF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предметов, курсов, модулей. </w:t>
      </w:r>
    </w:p>
    <w:p w14:paraId="3C86E126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Программу воспитания и социализации (духовно-нравственное развитие и</w:t>
      </w:r>
    </w:p>
    <w:p w14:paraId="1D783CBC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 социализация и профессиональная ориентация, культура здорового и</w:t>
      </w:r>
    </w:p>
    <w:p w14:paraId="28BEA82E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образа жизни).</w:t>
      </w:r>
    </w:p>
    <w:p w14:paraId="3546A2CF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организационном разделе</w:t>
      </w:r>
    </w:p>
    <w:p w14:paraId="71E0BE95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учебные планы образовательной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основной образовательной программы основного общего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 даётся характеристика условий реализации данной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в том числе в это раздел включен перечень</w:t>
      </w:r>
    </w:p>
    <w:p w14:paraId="55FC3CBC" w14:textId="77777777" w:rsidR="000A40A1" w:rsidRP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 – методического обеспечения учебного плана основного общего</w:t>
      </w:r>
    </w:p>
    <w:p w14:paraId="48B2D3A2" w14:textId="77777777" w:rsidR="000A40A1" w:rsidRDefault="000A40A1" w:rsidP="000A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перечень учебников и учебных пособий.</w:t>
      </w:r>
    </w:p>
    <w:p w14:paraId="0EA5F258" w14:textId="0DA6E549" w:rsidR="000A40A1" w:rsidRPr="000A40A1" w:rsidRDefault="00096151" w:rsidP="00DA37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среднего</w:t>
      </w:r>
      <w:r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="0036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A40A1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обеспечить условия становления, формирования личности</w:t>
      </w:r>
      <w:r w:rsidR="0036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A1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учащегося, его склонностей, интересов, способностей к социальному</w:t>
      </w:r>
      <w:r w:rsidR="007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A1" w:rsidRPr="000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самоопределению. </w:t>
      </w:r>
    </w:p>
    <w:p w14:paraId="3A3B6865" w14:textId="77777777" w:rsidR="00DC1787" w:rsidRDefault="00DC1787"/>
    <w:sectPr w:rsidR="00DC1787" w:rsidSect="00DC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A1"/>
    <w:rsid w:val="00096151"/>
    <w:rsid w:val="000A40A1"/>
    <w:rsid w:val="00367431"/>
    <w:rsid w:val="004C0651"/>
    <w:rsid w:val="006E149D"/>
    <w:rsid w:val="00713274"/>
    <w:rsid w:val="00987C04"/>
    <w:rsid w:val="009E2C7A"/>
    <w:rsid w:val="00CA61A8"/>
    <w:rsid w:val="00CD1F33"/>
    <w:rsid w:val="00DA37D5"/>
    <w:rsid w:val="00D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851"/>
  <w15:docId w15:val="{DA177CDA-2710-478C-A92D-CC855B9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Паздникова</cp:lastModifiedBy>
  <cp:revision>3</cp:revision>
  <dcterms:created xsi:type="dcterms:W3CDTF">2021-09-28T16:41:00Z</dcterms:created>
  <dcterms:modified xsi:type="dcterms:W3CDTF">2021-10-03T17:23:00Z</dcterms:modified>
</cp:coreProperties>
</file>